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08"/>
        <w:gridCol w:w="2844"/>
      </w:tblGrid>
      <w:tr w:rsidR="0038678E">
        <w:trPr>
          <w:trHeight w:val="432"/>
        </w:trPr>
        <w:tc>
          <w:tcPr>
            <w:tcW w:w="10908" w:type="dxa"/>
            <w:vAlign w:val="center"/>
          </w:tcPr>
          <w:p w:rsidR="0038678E" w:rsidRDefault="0038678E" w:rsidP="00413190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Unit/Topic Title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>Expression of Music</w:t>
            </w:r>
          </w:p>
        </w:tc>
        <w:tc>
          <w:tcPr>
            <w:tcW w:w="2844" w:type="dxa"/>
            <w:vAlign w:val="center"/>
          </w:tcPr>
          <w:p w:rsidR="0038678E" w:rsidRDefault="0038678E" w:rsidP="00413190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Trimester/</w:t>
            </w:r>
            <w:r>
              <w:rPr>
                <w:rFonts w:ascii="Arial" w:hAnsi="Arial" w:cs="Arial"/>
                <w:u w:val="single"/>
              </w:rPr>
              <w:t>Semester</w:t>
            </w:r>
            <w:r w:rsidRPr="00687F92">
              <w:rPr>
                <w:rFonts w:ascii="Arial" w:hAnsi="Arial" w:cs="Arial"/>
              </w:rPr>
              <w:t>:</w:t>
            </w:r>
            <w:r w:rsidR="007B6933">
              <w:rPr>
                <w:rFonts w:ascii="Arial" w:hAnsi="Arial" w:cs="Arial"/>
                <w:b/>
              </w:rPr>
              <w:t xml:space="preserve">  </w:t>
            </w:r>
            <w:r w:rsidR="00413190">
              <w:rPr>
                <w:rFonts w:ascii="Arial" w:hAnsi="Arial" w:cs="Arial"/>
                <w:b/>
              </w:rPr>
              <w:t>3</w:t>
            </w:r>
          </w:p>
        </w:tc>
      </w:tr>
      <w:tr w:rsidR="0038678E">
        <w:trPr>
          <w:trHeight w:val="432"/>
        </w:trPr>
        <w:tc>
          <w:tcPr>
            <w:tcW w:w="13752" w:type="dxa"/>
            <w:gridSpan w:val="2"/>
            <w:vAlign w:val="center"/>
          </w:tcPr>
          <w:p w:rsidR="0038678E" w:rsidRDefault="0038678E" w:rsidP="00413190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687F92">
              <w:rPr>
                <w:rFonts w:ascii="Arial" w:hAnsi="Arial" w:cs="Arial"/>
                <w:u w:val="single"/>
              </w:rPr>
              <w:t>Estimated Time (When)</w:t>
            </w:r>
            <w:r w:rsidRPr="00687F9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7B6933">
              <w:rPr>
                <w:rFonts w:ascii="Arial" w:hAnsi="Arial" w:cs="Arial"/>
                <w:b/>
              </w:rPr>
              <w:t xml:space="preserve">Trimester </w:t>
            </w:r>
            <w:r w:rsidR="00413190">
              <w:rPr>
                <w:rFonts w:ascii="Arial" w:hAnsi="Arial" w:cs="Arial"/>
                <w:b/>
              </w:rPr>
              <w:t>3</w:t>
            </w:r>
          </w:p>
        </w:tc>
      </w:tr>
    </w:tbl>
    <w:p w:rsidR="0038678E" w:rsidRPr="00687F92" w:rsidRDefault="0038678E" w:rsidP="0038678E">
      <w:pPr>
        <w:rPr>
          <w:rFonts w:ascii="Arial" w:hAnsi="Arial" w:cs="Arial"/>
          <w:b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860"/>
        <w:gridCol w:w="9000"/>
      </w:tblGrid>
      <w:tr w:rsidR="0038678E" w:rsidRPr="000B39CE">
        <w:trPr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Default="0038678E" w:rsidP="00413190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38678E" w:rsidRPr="004771C0" w:rsidRDefault="0038678E" w:rsidP="007B6933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 </w:t>
            </w:r>
            <w:r w:rsidR="007B6933">
              <w:rPr>
                <w:rFonts w:ascii="Verdana" w:hAnsi="Verdana" w:cs="Verdana"/>
              </w:rPr>
              <w:t>Expression of Music</w:t>
            </w:r>
          </w:p>
        </w:tc>
      </w:tr>
      <w:tr w:rsidR="0038678E" w:rsidRPr="00C45658">
        <w:trPr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8678E" w:rsidRPr="000B39CE" w:rsidRDefault="0038678E" w:rsidP="00413190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BD0E2A" w:rsidRDefault="0044126D" w:rsidP="00BD0E2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hyperlink r:id="rId5" w:history="1">
              <w:r w:rsidR="00BD0E2A">
                <w:rPr>
                  <w:rFonts w:ascii="Arial" w:eastAsiaTheme="minorHAnsi" w:hAnsi="Arial" w:cs="Arial"/>
                  <w:color w:val="042F5F"/>
                  <w:sz w:val="26"/>
                  <w:szCs w:val="26"/>
                  <w:lang w:eastAsia="en-US"/>
                </w:rPr>
                <w:t>Demonstrate the processes of development of musical literature from rehearsal to performance, exhibiting appropriate interpersonal and expressive skills, both individually and within ensembles</w:t>
              </w:r>
            </w:hyperlink>
          </w:p>
          <w:p w:rsidR="0038678E" w:rsidRPr="00C03768" w:rsidRDefault="0044126D" w:rsidP="00BD0E2A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Verdana" w:hAnsi="Verdana"/>
                <w:sz w:val="22"/>
                <w:szCs w:val="22"/>
              </w:rPr>
            </w:pPr>
            <w:hyperlink r:id="rId6" w:history="1">
              <w:r w:rsidR="00BD0E2A">
                <w:rPr>
                  <w:rFonts w:ascii="Arial" w:eastAsiaTheme="minorHAnsi" w:hAnsi="Arial" w:cs="Arial"/>
                  <w:color w:val="042F5F"/>
                  <w:sz w:val="26"/>
                  <w:szCs w:val="26"/>
                </w:rPr>
                <w:t>Demonstrate the expressive elements of music - including melody, harmony, rhythm, style, genre, texture, voicing/instrumentation, mood, tonality, and form - through voice, musical instruments, and/or the use of electronic tools</w:t>
              </w:r>
            </w:hyperlink>
          </w:p>
        </w:tc>
      </w:tr>
      <w:tr w:rsidR="0038678E" w:rsidRPr="000B39CE">
        <w:trPr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38678E" w:rsidRPr="000B39CE" w:rsidRDefault="0038678E" w:rsidP="00413190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38678E" w:rsidRPr="0091035E">
        <w:trPr>
          <w:cantSplit/>
          <w:tblHeader/>
          <w:jc w:val="center"/>
        </w:trPr>
        <w:tc>
          <w:tcPr>
            <w:tcW w:w="13860" w:type="dxa"/>
            <w:gridSpan w:val="2"/>
          </w:tcPr>
          <w:p w:rsidR="0038678E" w:rsidRPr="0091035E" w:rsidRDefault="0038678E" w:rsidP="00413190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Level Expectation: First Grade</w:t>
            </w:r>
          </w:p>
        </w:tc>
      </w:tr>
      <w:tr w:rsidR="0038678E" w:rsidRPr="000B39CE">
        <w:trPr>
          <w:cantSplit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38678E" w:rsidRPr="000B39CE" w:rsidRDefault="0038678E" w:rsidP="00413190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38678E" w:rsidRPr="00C45658" w:rsidRDefault="0038678E" w:rsidP="004131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1. Expressively perform using simple techniques in groups and independently</w:t>
            </w:r>
          </w:p>
          <w:p w:rsidR="0038678E" w:rsidRPr="00C03768" w:rsidRDefault="0038678E" w:rsidP="0041319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Perform basic rhythmic and melodic patterns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413190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pct15" w:color="auto" w:fill="auto"/>
          </w:tcPr>
          <w:p w:rsidR="0038678E" w:rsidRPr="000B39CE" w:rsidRDefault="0038678E" w:rsidP="00413190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 w:val="restart"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38678E" w:rsidRPr="000B39CE" w:rsidRDefault="0038678E" w:rsidP="00413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34747A" w:rsidRPr="008402CC" w:rsidRDefault="0034747A" w:rsidP="008402C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576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Perform four-beat patterns that include sol-mi-la or mi-re-do pitches and quarter notes, eighth notes and quarter rests</w:t>
            </w:r>
            <w:r w:rsidR="008402C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2.a</w:t>
            </w:r>
          </w:p>
          <w:p w:rsidR="0038678E" w:rsidRPr="0034747A" w:rsidRDefault="0034747A" w:rsidP="008402CC">
            <w:pPr>
              <w:pStyle w:val="ListParagraph"/>
              <w:numPr>
                <w:ilvl w:val="0"/>
                <w:numId w:val="4"/>
              </w:numPr>
              <w:ind w:hanging="576"/>
              <w:rPr>
                <w:rFonts w:ascii="Verdana" w:hAnsi="Verdana"/>
                <w:b/>
                <w:sz w:val="20"/>
              </w:rPr>
            </w:pPr>
            <w:r w:rsidRPr="0034747A">
              <w:rPr>
                <w:rFonts w:ascii="Arial" w:eastAsiaTheme="minorHAnsi" w:hAnsi="Arial" w:cs="Arial"/>
                <w:sz w:val="26"/>
                <w:szCs w:val="26"/>
              </w:rPr>
              <w:t>Play simple patterns</w:t>
            </w:r>
            <w:r w:rsidR="008402CC">
              <w:rPr>
                <w:rFonts w:ascii="Arial" w:eastAsiaTheme="minorHAnsi" w:hAnsi="Arial" w:cs="Arial"/>
                <w:sz w:val="26"/>
                <w:szCs w:val="26"/>
              </w:rPr>
              <w:t xml:space="preserve"> 2.b</w:t>
            </w: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38678E" w:rsidRPr="000B39CE" w:rsidRDefault="0038678E" w:rsidP="00413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F366C9" w:rsidRDefault="00F366C9" w:rsidP="00F366C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How do the beats in music relate to counting in math?</w:t>
            </w:r>
          </w:p>
          <w:p w:rsidR="0038678E" w:rsidRPr="00F366C9" w:rsidRDefault="00F366C9" w:rsidP="00F366C9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Verdana" w:hAnsi="Verdana"/>
                <w:b/>
                <w:sz w:val="16"/>
                <w:szCs w:val="16"/>
              </w:rPr>
            </w:pPr>
            <w:r w:rsidRPr="00F366C9">
              <w:rPr>
                <w:rFonts w:ascii="Arial" w:eastAsiaTheme="minorHAnsi" w:hAnsi="Arial" w:cs="Arial"/>
                <w:sz w:val="26"/>
                <w:szCs w:val="26"/>
              </w:rPr>
              <w:t>Why is it important to follow music symbols when performing?</w:t>
            </w:r>
          </w:p>
        </w:tc>
      </w:tr>
      <w:tr w:rsidR="0038678E" w:rsidRPr="000B39CE">
        <w:trPr>
          <w:cantSplit/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38678E" w:rsidRPr="000B39CE" w:rsidRDefault="0038678E" w:rsidP="0041319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E94FCF" w:rsidRDefault="00E94FCF" w:rsidP="00E94FC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Simple songs can be used to teach content such as counting, spelling, literature sequencing, and scientific topics.</w:t>
            </w:r>
          </w:p>
          <w:p w:rsidR="00E94FCF" w:rsidRDefault="00E94FCF" w:rsidP="00E94FC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Tracking music on a page aids in developing skills needed in beginning reading.</w:t>
            </w:r>
          </w:p>
          <w:p w:rsidR="0038678E" w:rsidRPr="00723DBE" w:rsidRDefault="00E94FCF" w:rsidP="00E94FCF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Audio devices and music software can be used to demonstrate simple four-beat patterns.</w:t>
            </w:r>
          </w:p>
        </w:tc>
      </w:tr>
      <w:tr w:rsidR="0038678E" w:rsidRPr="000B39CE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  <w:shd w:val="clear" w:color="auto" w:fill="auto"/>
          </w:tcPr>
          <w:p w:rsidR="0038678E" w:rsidRPr="000B39CE" w:rsidRDefault="0038678E" w:rsidP="0041319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38678E" w:rsidRPr="000B39CE" w:rsidRDefault="0038678E" w:rsidP="00413190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38678E" w:rsidRPr="000B39CE" w:rsidRDefault="009361B1" w:rsidP="00413190">
            <w:pPr>
              <w:rPr>
                <w:rFonts w:ascii="Verdana" w:hAnsi="Verdana"/>
                <w:b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When performers respond to patterns and symbols of music, they are communicating a composer's message just as a reader is communicating an author's message.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Pr="000B39CE" w:rsidRDefault="0038678E" w:rsidP="0041319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085461" w:rsidRDefault="00A439B1" w:rsidP="00A439B1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sol-mi-la or mi-re-do, </w:t>
            </w:r>
            <w:r w:rsidR="00DF67F6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beat,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quarter notes, eighth notes, quarter rests</w:t>
            </w:r>
            <w:r w:rsidR="008402C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, pattern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413190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Assessments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117992" w:rsidP="00413190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TBD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8678E" w:rsidRDefault="0038678E" w:rsidP="00413190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Instructional Resources</w:t>
            </w:r>
          </w:p>
        </w:tc>
      </w:tr>
      <w:tr w:rsidR="0038678E" w:rsidRPr="000B39CE">
        <w:trPr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78E" w:rsidRPr="0091035E" w:rsidRDefault="0034525C" w:rsidP="00413190">
            <w:pPr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Spotlight on Music 1</w:t>
            </w:r>
            <w:r w:rsidRPr="0034525C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/>
                <w:sz w:val="22"/>
                <w:szCs w:val="22"/>
              </w:rPr>
              <w:t xml:space="preserve"> Grade Textbook</w:t>
            </w:r>
          </w:p>
        </w:tc>
      </w:tr>
    </w:tbl>
    <w:p w:rsidR="0038678E" w:rsidRPr="006A780A" w:rsidRDefault="0038678E" w:rsidP="0038678E"/>
    <w:p w:rsidR="00413190" w:rsidRDefault="00413190"/>
    <w:sectPr w:rsidR="00413190" w:rsidSect="00413190">
      <w:headerReference w:type="default" r:id="rId7"/>
      <w:footerReference w:type="default" r:id="rId8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90" w:rsidRPr="005D6474" w:rsidRDefault="00413190" w:rsidP="00413190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44126D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44126D" w:rsidRPr="005D6474">
      <w:rPr>
        <w:sz w:val="22"/>
        <w:szCs w:val="22"/>
      </w:rPr>
      <w:fldChar w:fldCharType="separate"/>
    </w:r>
    <w:r w:rsidR="00117992">
      <w:rPr>
        <w:noProof/>
        <w:sz w:val="22"/>
        <w:szCs w:val="22"/>
      </w:rPr>
      <w:t>1</w:t>
    </w:r>
    <w:r w:rsidR="0044126D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44126D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44126D" w:rsidRPr="005D6474">
      <w:rPr>
        <w:sz w:val="22"/>
        <w:szCs w:val="22"/>
      </w:rPr>
      <w:fldChar w:fldCharType="separate"/>
    </w:r>
    <w:r w:rsidR="00117992">
      <w:rPr>
        <w:noProof/>
        <w:sz w:val="22"/>
        <w:szCs w:val="22"/>
      </w:rPr>
      <w:t>2</w:t>
    </w:r>
    <w:r w:rsidR="0044126D" w:rsidRPr="005D6474">
      <w:rPr>
        <w:sz w:val="22"/>
        <w:szCs w:val="22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84"/>
      <w:gridCol w:w="4584"/>
      <w:gridCol w:w="4584"/>
    </w:tblGrid>
    <w:tr w:rsidR="00413190">
      <w:tc>
        <w:tcPr>
          <w:tcW w:w="4584" w:type="dxa"/>
          <w:vAlign w:val="center"/>
        </w:tcPr>
        <w:p w:rsidR="00413190" w:rsidRDefault="00413190" w:rsidP="00413190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bCs/>
              <w:noProof/>
              <w:color w:val="111111"/>
              <w:lang w:eastAsia="en-US"/>
            </w:rPr>
            <w:drawing>
              <wp:inline distT="0" distB="0" distL="0" distR="0">
                <wp:extent cx="1457325" cy="600075"/>
                <wp:effectExtent l="19050" t="0" r="9525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413190" w:rsidRPr="004040E1" w:rsidRDefault="00413190" w:rsidP="00413190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Trimester 3, Standard 1</w:t>
          </w:r>
        </w:p>
      </w:tc>
      <w:tc>
        <w:tcPr>
          <w:tcW w:w="4584" w:type="dxa"/>
          <w:vAlign w:val="center"/>
        </w:tcPr>
        <w:p w:rsidR="00413190" w:rsidRDefault="00413190" w:rsidP="00413190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First Grade Music</w:t>
          </w:r>
        </w:p>
        <w:p w:rsidR="00413190" w:rsidRPr="00487F71" w:rsidRDefault="00413190" w:rsidP="00413190">
          <w:pPr>
            <w:jc w:val="right"/>
            <w:rPr>
              <w:rFonts w:ascii="Arial" w:hAnsi="Arial" w:cs="Arial"/>
              <w:bCs/>
              <w:color w:val="111111"/>
              <w:sz w:val="22"/>
              <w:szCs w:val="22"/>
            </w:rPr>
          </w:pPr>
          <w:r w:rsidRPr="00487F71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413190" w:rsidRDefault="0041319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3ECDE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78E"/>
    <w:rsid w:val="00117992"/>
    <w:rsid w:val="00182FEF"/>
    <w:rsid w:val="001B0ADE"/>
    <w:rsid w:val="0034525C"/>
    <w:rsid w:val="0034747A"/>
    <w:rsid w:val="0038678E"/>
    <w:rsid w:val="00413190"/>
    <w:rsid w:val="0044126D"/>
    <w:rsid w:val="006550DB"/>
    <w:rsid w:val="006C7643"/>
    <w:rsid w:val="007B6933"/>
    <w:rsid w:val="008402CC"/>
    <w:rsid w:val="009361B1"/>
    <w:rsid w:val="00A439B1"/>
    <w:rsid w:val="00BD0E2A"/>
    <w:rsid w:val="00DF67F6"/>
    <w:rsid w:val="00E94FCF"/>
    <w:rsid w:val="00F366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8E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678E"/>
    <w:rPr>
      <w:rFonts w:ascii="Times New Roman" w:eastAsia="PMingLiU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678E"/>
    <w:pPr>
      <w:ind w:left="720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rsid w:val="00386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678E"/>
    <w:rPr>
      <w:rFonts w:ascii="Times New Roman" w:eastAsia="PMingLiU" w:hAnsi="Times New Roman" w:cs="Times New Roman"/>
      <w:lang w:eastAsia="zh-TW"/>
    </w:rPr>
  </w:style>
  <w:style w:type="paragraph" w:styleId="Footer">
    <w:name w:val="footer"/>
    <w:basedOn w:val="Normal"/>
    <w:link w:val="FooterChar"/>
    <w:rsid w:val="00386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678E"/>
    <w:rPr>
      <w:rFonts w:ascii="Times New Roman" w:eastAsia="PMingLiU" w:hAnsi="Times New Roman" w:cs="Times New Roman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e.state.co.us/scripts/allstandards/COStandards.asp?stid=5&amp;glid=0&amp;pgcid=59" TargetMode="External"/><Relationship Id="rId6" Type="http://schemas.openxmlformats.org/officeDocument/2006/relationships/hyperlink" Target="http://www.cde.state.co.us/scripts/allstandards/COStandards.asp?stid=5&amp;glid=0&amp;pgcid=60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1701</Characters>
  <Application>Microsoft Macintosh Word</Application>
  <DocSecurity>0</DocSecurity>
  <Lines>14</Lines>
  <Paragraphs>3</Paragraphs>
  <ScaleCrop>false</ScaleCrop>
  <Company>SVVSD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test</cp:lastModifiedBy>
  <cp:revision>4</cp:revision>
  <dcterms:created xsi:type="dcterms:W3CDTF">2011-05-17T01:54:00Z</dcterms:created>
  <dcterms:modified xsi:type="dcterms:W3CDTF">2011-06-03T02:50:00Z</dcterms:modified>
</cp:coreProperties>
</file>